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BD9" w:rsidRDefault="00E06BD9">
      <w:r>
        <w:rPr>
          <w:noProof/>
        </w:rPr>
        <w:drawing>
          <wp:inline distT="0" distB="0" distL="0" distR="0">
            <wp:extent cx="1721258" cy="1162050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162" cy="1166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D9" w:rsidRDefault="00E06BD9" w:rsidP="00E06BD9"/>
    <w:p w:rsidR="00E06BD9" w:rsidRPr="00E06BD9" w:rsidRDefault="00E06BD9" w:rsidP="00E06BD9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6/02/803719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2/803719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D9" w:rsidRPr="00E06BD9" w:rsidRDefault="00E06BD9" w:rsidP="00E06BD9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E06BD9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E06BD9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E06BD9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E06BD9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E06BD9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E06BD9" w:rsidRPr="00E06BD9" w:rsidRDefault="00E06BD9" w:rsidP="00E06BD9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E06BD9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矢志打造台灣護理健康產業技職領航者</w:t>
      </w:r>
      <w:r w:rsidRPr="00E06BD9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E06BD9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輔英科大新任校長林爵士上任</w:t>
      </w:r>
      <w:r w:rsidRPr="00E06BD9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proofErr w:type="gramStart"/>
      <w:r w:rsidRPr="00E06BD9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擘</w:t>
      </w:r>
      <w:proofErr w:type="gramEnd"/>
      <w:r w:rsidRPr="00E06BD9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劃八年戰略藍圖</w:t>
      </w:r>
    </w:p>
    <w:p w:rsidR="00E06BD9" w:rsidRPr="00E06BD9" w:rsidRDefault="00E06BD9" w:rsidP="00E06BD9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E06BD9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E06BD9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E06BD9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2026-02-01</w:t>
        </w:r>
      </w:hyperlink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2/80371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803719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2/35200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35200-797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張可立董事長致詞表示，大家齊聚一堂見證的不僅是校長職務的薪火相傳，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更是輔英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教育使命的持續延伸。這幾年輔英在林惠賢校長帶領下績效卓著，學生就學穩定度、畢業生就業率、國際交流數排名、簽訂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MOU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境外學校達三百多所、國際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專班數創新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高等。針對林惠賢卓越的領導力與無私的奉獻，他代表董事會表達最誠摯的感謝。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張可立指出，面對高教環境劇烈變動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及少子化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共創輔英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成為更前瞻性、永續性的未來大學。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「家在輔英、愛在傳承」林惠賢感性表示，在輔英近三十三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個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林惠賢指出，擔任校長一千多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個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撐起輔英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林惠賢說，四年來把許多想像藍圖變成現實，例如成立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 xml:space="preserve">ROTC 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準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健康的發展等都創新高，這是因為有一群人願意為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輔英多走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個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位置，她都會以輔英為榮。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E06BD9" w:rsidRPr="00E06BD9" w:rsidRDefault="00E06BD9" w:rsidP="00E06BD9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「八年戰略藍圖、三大治校理念」林爵士指出，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少子化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的海嘯是「現在進行式」，危機也是轉機，他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擘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劃「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Vision 2033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」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E06BD9" w:rsidRPr="00E06BD9" w:rsidRDefault="00E06BD9" w:rsidP="00E06BD9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一</w:t>
      </w:r>
      <w:proofErr w:type="gramEnd"/>
      <w:r w:rsidRPr="00E06BD9">
        <w:rPr>
          <w:rFonts w:ascii="Helvetica" w:eastAsia="新細明體" w:hAnsi="Helvetica" w:cs="新細明體"/>
          <w:color w:val="424242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E06BD9" w:rsidRDefault="00F66028" w:rsidP="00E06BD9">
      <w:bookmarkStart w:id="0" w:name="_GoBack"/>
      <w:bookmarkEnd w:id="0"/>
    </w:p>
    <w:sectPr w:rsidR="00F66028" w:rsidRPr="00E06B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D9"/>
    <w:rsid w:val="00E06BD9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5D98EA-DA79-4B6B-83EB-E3FDE23E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06BD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06BD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E06BD9"/>
  </w:style>
  <w:style w:type="character" w:styleId="a3">
    <w:name w:val="Hyperlink"/>
    <w:basedOn w:val="a0"/>
    <w:uiPriority w:val="99"/>
    <w:semiHidden/>
    <w:unhideWhenUsed/>
    <w:rsid w:val="00E06BD9"/>
    <w:rPr>
      <w:color w:val="0000FF"/>
      <w:u w:val="single"/>
    </w:rPr>
  </w:style>
  <w:style w:type="character" w:customStyle="1" w:styleId="author">
    <w:name w:val="author"/>
    <w:basedOn w:val="a0"/>
    <w:rsid w:val="00E06BD9"/>
  </w:style>
  <w:style w:type="character" w:customStyle="1" w:styleId="posted-on">
    <w:name w:val="posted-on"/>
    <w:basedOn w:val="a0"/>
    <w:rsid w:val="00E06BD9"/>
  </w:style>
  <w:style w:type="paragraph" w:styleId="Web">
    <w:name w:val="Normal (Web)"/>
    <w:basedOn w:val="a"/>
    <w:uiPriority w:val="99"/>
    <w:semiHidden/>
    <w:unhideWhenUsed/>
    <w:rsid w:val="00E06BD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74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1849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8915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9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9854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2/910608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2026-03-11T02:36:00Z</dcterms:modified>
</cp:coreProperties>
</file>